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center"/>
        <w:rPr>
          <w:rFonts w:ascii="Calibri" w:hAnsi="Calibri" w:cs="Calibri"/>
          <w:color w:val="333333"/>
          <w:sz w:val="21"/>
          <w:szCs w:val="21"/>
        </w:rPr>
      </w:pPr>
      <w:r>
        <w:rPr>
          <w:rFonts w:ascii="华文中宋" w:hAnsi="华文中宋" w:eastAsia="华文中宋" w:cs="华文中宋"/>
          <w:color w:val="333333"/>
          <w:sz w:val="43"/>
          <w:szCs w:val="43"/>
          <w:shd w:val="clear" w:fill="FFFFFF"/>
        </w:rPr>
        <w:t>广东省预防医学优秀论文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80" w:lineRule="atLeast"/>
        <w:ind w:left="0" w:right="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Calibri" w:hAnsi="Calibri" w:cs="Calibri"/>
          <w:color w:val="333333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Style w:val="5"/>
          <w:rFonts w:hint="eastAsia" w:ascii="华文中宋" w:hAnsi="华文中宋" w:eastAsia="华文中宋" w:cs="华文中宋"/>
          <w:color w:val="333333"/>
          <w:sz w:val="72"/>
          <w:szCs w:val="72"/>
          <w:shd w:val="clear" w:fill="FFFFFF"/>
        </w:rPr>
        <w:t>推 荐 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Calibri" w:hAnsi="Calibri" w:cs="Calibri"/>
          <w:color w:val="333333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Calibri" w:hAnsi="Calibri" w:cs="Calibri"/>
          <w:color w:val="333333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Calibri" w:hAnsi="Calibri" w:cs="Calibri"/>
          <w:color w:val="333333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Calibri" w:hAnsi="Calibri" w:cs="Calibri"/>
          <w:color w:val="333333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Calibri" w:hAnsi="Calibri" w:cs="Calibri"/>
          <w:color w:val="333333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25" w:lineRule="atLeast"/>
        <w:ind w:left="0" w:right="0" w:firstLine="1912" w:firstLineChars="607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31"/>
          <w:szCs w:val="31"/>
          <w:shd w:val="clear" w:fill="FFFFFF"/>
        </w:rPr>
        <w:t>推荐单位</w:t>
      </w:r>
      <w:r>
        <w:rPr>
          <w:rFonts w:hint="default" w:ascii="Calibri" w:hAnsi="Calibri" w:cs="Calibri"/>
          <w:color w:val="333333"/>
          <w:sz w:val="31"/>
          <w:szCs w:val="31"/>
          <w:u w:val="single"/>
          <w:shd w:val="clear" w:fill="FFFFFF"/>
        </w:rPr>
        <w:t>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25" w:lineRule="atLeast"/>
        <w:ind w:left="0" w:right="0" w:firstLine="111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Calibri" w:hAnsi="Calibri" w:cs="Calibri"/>
          <w:color w:val="333333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25" w:lineRule="atLeast"/>
        <w:ind w:left="0" w:right="0" w:firstLine="1978" w:firstLineChars="628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31"/>
          <w:szCs w:val="31"/>
          <w:shd w:val="clear" w:fill="FFFFFF"/>
        </w:rPr>
        <w:t>申</w:t>
      </w:r>
      <w:r>
        <w:rPr>
          <w:rFonts w:hint="default" w:ascii="Calibri" w:hAnsi="Calibri" w:cs="Calibri"/>
          <w:color w:val="333333"/>
          <w:sz w:val="31"/>
          <w:szCs w:val="31"/>
          <w:shd w:val="clear" w:fill="FFFFFF"/>
        </w:rPr>
        <w:t> 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fill="FFFFFF"/>
        </w:rPr>
        <w:t>报</w:t>
      </w:r>
      <w:r>
        <w:rPr>
          <w:rFonts w:hint="default" w:ascii="Calibri" w:hAnsi="Calibri" w:cs="Calibri"/>
          <w:color w:val="333333"/>
          <w:sz w:val="31"/>
          <w:szCs w:val="31"/>
          <w:shd w:val="clear" w:fill="FFFFFF"/>
        </w:rPr>
        <w:t> 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fill="FFFFFF"/>
        </w:rPr>
        <w:t>人</w:t>
      </w:r>
      <w:r>
        <w:rPr>
          <w:rFonts w:hint="default" w:ascii="Calibri" w:hAnsi="Calibri" w:cs="Calibri"/>
          <w:color w:val="333333"/>
          <w:sz w:val="31"/>
          <w:szCs w:val="31"/>
          <w:u w:val="single"/>
          <w:shd w:val="clear" w:fill="FFFFFF"/>
        </w:rPr>
        <w:t>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25" w:lineRule="atLeast"/>
        <w:ind w:left="0" w:right="0" w:firstLine="111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Calibri" w:hAnsi="Calibri" w:cs="Calibri"/>
          <w:color w:val="333333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25" w:lineRule="atLeast"/>
        <w:ind w:left="0" w:right="0" w:firstLine="1978" w:firstLineChars="628"/>
        <w:jc w:val="both"/>
        <w:rPr>
          <w:rFonts w:hint="default" w:ascii="Calibri" w:hAnsi="Calibri" w:cs="Calibri"/>
          <w:color w:val="333333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31"/>
          <w:szCs w:val="31"/>
          <w:shd w:val="clear" w:fill="FFFFFF"/>
        </w:rPr>
        <w:t>联系电话</w:t>
      </w:r>
      <w:r>
        <w:rPr>
          <w:rFonts w:hint="default" w:ascii="Calibri" w:hAnsi="Calibri" w:cs="Calibri"/>
          <w:color w:val="333333"/>
          <w:sz w:val="31"/>
          <w:szCs w:val="31"/>
          <w:u w:val="single"/>
          <w:shd w:val="clear" w:fill="FFFFFF"/>
        </w:rPr>
        <w:t>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63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Style w:val="5"/>
          <w:rFonts w:hint="default" w:ascii="Calibri" w:hAnsi="Calibri" w:cs="Calibri"/>
          <w:color w:val="333333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63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Style w:val="5"/>
          <w:rFonts w:hint="default" w:ascii="Calibri" w:hAnsi="Calibri" w:cs="Calibri"/>
          <w:color w:val="333333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63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Style w:val="5"/>
          <w:rFonts w:hint="default" w:ascii="Calibri" w:hAnsi="Calibri" w:cs="Calibri"/>
          <w:color w:val="333333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63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Style w:val="5"/>
          <w:rFonts w:hint="default" w:ascii="Calibri" w:hAnsi="Calibri" w:cs="Calibri"/>
          <w:color w:val="333333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3195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Style w:val="5"/>
          <w:rFonts w:ascii="楷体_GB2312" w:hAnsi="Calibri" w:eastAsia="楷体_GB2312" w:cs="楷体_GB2312"/>
          <w:color w:val="333333"/>
          <w:sz w:val="31"/>
          <w:szCs w:val="31"/>
          <w:shd w:val="clear" w:fill="FFFFFF"/>
        </w:rPr>
        <w:t>广东省预防医学会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3195"/>
        <w:jc w:val="both"/>
        <w:rPr>
          <w:rFonts w:hint="default" w:ascii="Calibri" w:hAnsi="Calibri" w:cs="Calibri"/>
          <w:color w:val="333333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3195"/>
        <w:jc w:val="both"/>
        <w:rPr>
          <w:rFonts w:hint="default" w:ascii="Calibri" w:hAnsi="Calibri" w:cs="Calibri"/>
          <w:color w:val="333333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3195"/>
        <w:jc w:val="both"/>
        <w:rPr>
          <w:rFonts w:hint="default" w:ascii="Calibri" w:hAnsi="Calibri" w:cs="Calibri"/>
          <w:color w:val="333333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3195"/>
        <w:jc w:val="both"/>
        <w:rPr>
          <w:rFonts w:hint="default" w:ascii="Calibri" w:hAnsi="Calibri" w:cs="Calibri"/>
          <w:color w:val="333333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3195"/>
        <w:jc w:val="both"/>
        <w:rPr>
          <w:rFonts w:hint="default" w:ascii="Calibri" w:hAnsi="Calibri" w:cs="Calibri"/>
          <w:color w:val="333333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3195"/>
        <w:jc w:val="both"/>
        <w:rPr>
          <w:rFonts w:hint="default" w:ascii="Calibri" w:hAnsi="Calibri" w:cs="Calibri"/>
          <w:color w:val="333333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3195"/>
        <w:jc w:val="both"/>
        <w:rPr>
          <w:rFonts w:hint="default" w:ascii="Calibri" w:hAnsi="Calibri" w:cs="Calibri"/>
          <w:color w:val="333333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3195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Calibri" w:hAnsi="Calibri" w:cs="Calibri"/>
          <w:color w:val="333333"/>
          <w:sz w:val="21"/>
          <w:szCs w:val="21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2"/>
        <w:gridCol w:w="306"/>
        <w:gridCol w:w="1050"/>
        <w:gridCol w:w="3699"/>
        <w:gridCol w:w="2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论文名称</w:t>
            </w:r>
          </w:p>
        </w:tc>
        <w:tc>
          <w:tcPr>
            <w:tcW w:w="742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9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1"/>
                <w:szCs w:val="21"/>
                <w:bdr w:val="none" w:color="auto" w:sz="0" w:space="0"/>
              </w:rPr>
              <w:t>论文主要作者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1"/>
                <w:szCs w:val="21"/>
                <w:bdr w:val="none" w:color="auto" w:sz="0" w:space="0"/>
              </w:rPr>
              <w:t>（最多不超过5人，顺序应与原文一致）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姓  名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职务、职称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5" w:hRule="atLeast"/>
        </w:trPr>
        <w:tc>
          <w:tcPr>
            <w:tcW w:w="10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1"/>
                <w:szCs w:val="21"/>
                <w:bdr w:val="none" w:color="auto" w:sz="0" w:space="0"/>
              </w:rPr>
              <w:t>论文发表刊物名称、年、卷、期、页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</w:trPr>
        <w:tc>
          <w:tcPr>
            <w:tcW w:w="10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论文在何时何地何会议宣读或张贴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0" w:hRule="atLeast"/>
        </w:trPr>
        <w:tc>
          <w:tcPr>
            <w:tcW w:w="852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论文摘要（限500字内）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5" w:hRule="atLeast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75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（包括论文真实性及保密等级）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3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                            （公盖）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负责人签名：                               年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由</w:t>
            </w:r>
          </w:p>
        </w:tc>
        <w:tc>
          <w:tcPr>
            <w:tcW w:w="75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（包括论文的特点、水平和价值）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0" w:hRule="atLeast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75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（含评定等级意见）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负责人签名：                                     （公盖）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0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年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Calibri" w:hAnsi="Calibri" w:cs="Calibri"/>
          <w:color w:val="333333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9697E"/>
    <w:rsid w:val="2FC9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2020-11-03T07:56:00Z</dcterms:created>
  <dc:creator>Administrator</dc:creator>
  <cp:lastModifiedBy>Administrator</cp:lastModifiedBy>
  <dcterms:modified xsi:type="dcterms:W3CDTF">2020-11-03T07:57:42Z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